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4348" w:rsidRDefault="00654348">
      <w:pPr>
        <w:spacing w:line="540" w:lineRule="exact"/>
        <w:jc w:val="left"/>
        <w:rPr>
          <w:rFonts w:ascii="仿宋" w:eastAsia="仿宋" w:hAnsi="仿宋" w:cs="宋体"/>
          <w:kern w:val="0"/>
          <w:sz w:val="32"/>
          <w:szCs w:val="32"/>
        </w:rPr>
      </w:pPr>
    </w:p>
    <w:p w:rsidR="00654348" w:rsidRDefault="00654348">
      <w:pPr>
        <w:spacing w:line="540" w:lineRule="exact"/>
        <w:jc w:val="center"/>
        <w:rPr>
          <w:rFonts w:ascii="华文中宋" w:eastAsia="华文中宋" w:hAnsi="华文中宋" w:cs="宋体"/>
          <w:b/>
          <w:kern w:val="0"/>
          <w:sz w:val="52"/>
          <w:szCs w:val="52"/>
        </w:rPr>
      </w:pPr>
    </w:p>
    <w:p w:rsidR="00654348" w:rsidRDefault="00654348">
      <w:pPr>
        <w:spacing w:line="540" w:lineRule="exact"/>
        <w:jc w:val="center"/>
        <w:rPr>
          <w:rFonts w:ascii="华文中宋" w:eastAsia="华文中宋" w:hAnsi="华文中宋" w:cs="宋体"/>
          <w:b/>
          <w:kern w:val="0"/>
          <w:sz w:val="52"/>
          <w:szCs w:val="52"/>
        </w:rPr>
      </w:pPr>
    </w:p>
    <w:p w:rsidR="00654348" w:rsidRDefault="00654348">
      <w:pPr>
        <w:spacing w:line="540" w:lineRule="exact"/>
        <w:jc w:val="center"/>
        <w:rPr>
          <w:rFonts w:ascii="华文中宋" w:eastAsia="华文中宋" w:hAnsi="华文中宋" w:cs="宋体"/>
          <w:b/>
          <w:kern w:val="0"/>
          <w:sz w:val="52"/>
          <w:szCs w:val="52"/>
        </w:rPr>
      </w:pPr>
    </w:p>
    <w:p w:rsidR="00654348" w:rsidRDefault="00654348">
      <w:pPr>
        <w:spacing w:line="540" w:lineRule="exact"/>
        <w:jc w:val="center"/>
        <w:rPr>
          <w:rFonts w:ascii="华文中宋" w:eastAsia="华文中宋" w:hAnsi="华文中宋" w:cs="宋体"/>
          <w:b/>
          <w:kern w:val="0"/>
          <w:sz w:val="52"/>
          <w:szCs w:val="52"/>
        </w:rPr>
      </w:pPr>
    </w:p>
    <w:p w:rsidR="00654348" w:rsidRDefault="00654348">
      <w:pPr>
        <w:spacing w:line="540" w:lineRule="exact"/>
        <w:jc w:val="center"/>
        <w:rPr>
          <w:rFonts w:ascii="华文中宋" w:eastAsia="华文中宋" w:hAnsi="华文中宋" w:cs="宋体"/>
          <w:b/>
          <w:kern w:val="0"/>
          <w:sz w:val="52"/>
          <w:szCs w:val="52"/>
        </w:rPr>
      </w:pPr>
    </w:p>
    <w:p w:rsidR="00654348" w:rsidRDefault="00654348">
      <w:pPr>
        <w:spacing w:line="540" w:lineRule="exact"/>
        <w:jc w:val="center"/>
        <w:rPr>
          <w:rFonts w:ascii="华文中宋" w:eastAsia="华文中宋" w:hAnsi="华文中宋" w:cs="宋体"/>
          <w:b/>
          <w:kern w:val="0"/>
          <w:sz w:val="52"/>
          <w:szCs w:val="52"/>
        </w:rPr>
      </w:pPr>
    </w:p>
    <w:p w:rsidR="00654348" w:rsidRDefault="00F71026">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654348" w:rsidRDefault="00654348">
      <w:pPr>
        <w:spacing w:line="540" w:lineRule="exact"/>
        <w:jc w:val="center"/>
        <w:rPr>
          <w:rFonts w:ascii="华文中宋" w:eastAsia="华文中宋" w:hAnsi="华文中宋" w:cs="宋体"/>
          <w:b/>
          <w:kern w:val="0"/>
          <w:sz w:val="52"/>
          <w:szCs w:val="52"/>
        </w:rPr>
      </w:pPr>
    </w:p>
    <w:p w:rsidR="00654348" w:rsidRDefault="00F71026">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2018</w:t>
      </w:r>
      <w:r>
        <w:rPr>
          <w:rFonts w:eastAsia="仿宋_GB2312" w:hAnsi="宋体" w:cs="宋体" w:hint="eastAsia"/>
          <w:kern w:val="0"/>
          <w:sz w:val="36"/>
          <w:szCs w:val="36"/>
        </w:rPr>
        <w:t>年度）</w:t>
      </w:r>
    </w:p>
    <w:p w:rsidR="00654348" w:rsidRDefault="00654348">
      <w:pPr>
        <w:spacing w:line="540" w:lineRule="exact"/>
        <w:jc w:val="center"/>
        <w:rPr>
          <w:rFonts w:eastAsia="仿宋_GB2312" w:hAnsi="宋体" w:cs="宋体"/>
          <w:kern w:val="0"/>
          <w:sz w:val="30"/>
          <w:szCs w:val="30"/>
        </w:rPr>
      </w:pPr>
    </w:p>
    <w:p w:rsidR="00654348" w:rsidRDefault="00654348">
      <w:pPr>
        <w:spacing w:line="540" w:lineRule="exact"/>
        <w:jc w:val="center"/>
        <w:rPr>
          <w:rFonts w:eastAsia="仿宋_GB2312" w:hAnsi="宋体" w:cs="宋体"/>
          <w:kern w:val="0"/>
          <w:sz w:val="30"/>
          <w:szCs w:val="30"/>
        </w:rPr>
      </w:pPr>
    </w:p>
    <w:p w:rsidR="00654348" w:rsidRDefault="00654348">
      <w:pPr>
        <w:spacing w:line="540" w:lineRule="exact"/>
        <w:jc w:val="center"/>
        <w:rPr>
          <w:rFonts w:eastAsia="仿宋_GB2312" w:hAnsi="宋体" w:cs="宋体"/>
          <w:kern w:val="0"/>
          <w:sz w:val="30"/>
          <w:szCs w:val="30"/>
        </w:rPr>
      </w:pPr>
    </w:p>
    <w:p w:rsidR="00654348" w:rsidRDefault="00654348">
      <w:pPr>
        <w:spacing w:line="540" w:lineRule="exact"/>
        <w:jc w:val="center"/>
        <w:rPr>
          <w:rFonts w:eastAsia="仿宋_GB2312" w:hAnsi="宋体" w:cs="宋体"/>
          <w:kern w:val="0"/>
          <w:sz w:val="30"/>
          <w:szCs w:val="30"/>
        </w:rPr>
      </w:pPr>
    </w:p>
    <w:p w:rsidR="00654348" w:rsidRDefault="00654348">
      <w:pPr>
        <w:spacing w:line="540" w:lineRule="exact"/>
        <w:jc w:val="center"/>
        <w:rPr>
          <w:rFonts w:eastAsia="仿宋_GB2312" w:hAnsi="宋体" w:cs="宋体"/>
          <w:kern w:val="0"/>
          <w:sz w:val="30"/>
          <w:szCs w:val="30"/>
        </w:rPr>
      </w:pPr>
    </w:p>
    <w:p w:rsidR="00654348" w:rsidRDefault="00F71026">
      <w:pPr>
        <w:spacing w:line="7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项目名称：双创基地建设项目资金</w:t>
      </w:r>
    </w:p>
    <w:p w:rsidR="00654348" w:rsidRDefault="00F71026">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实施单位（公章）：喀什经济开发区发展改革和经济促进局（科创中心）</w:t>
      </w:r>
    </w:p>
    <w:p w:rsidR="00654348" w:rsidRDefault="00F71026">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主管部门（公章）：喀什经济开发区管理委员会</w:t>
      </w:r>
    </w:p>
    <w:p w:rsidR="00654348" w:rsidRDefault="00F71026">
      <w:pPr>
        <w:spacing w:line="7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项目负责人（签章）：</w:t>
      </w:r>
    </w:p>
    <w:p w:rsidR="00654348" w:rsidRDefault="00F71026">
      <w:pPr>
        <w:spacing w:line="700" w:lineRule="exact"/>
        <w:ind w:firstLineChars="200" w:firstLine="72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2019</w:t>
      </w:r>
      <w:r>
        <w:rPr>
          <w:rFonts w:eastAsia="仿宋_GB2312" w:hAnsi="宋体" w:cs="宋体" w:hint="eastAsia"/>
          <w:kern w:val="0"/>
          <w:sz w:val="36"/>
          <w:szCs w:val="36"/>
        </w:rPr>
        <w:t>年</w:t>
      </w:r>
      <w:r>
        <w:rPr>
          <w:rFonts w:eastAsia="仿宋_GB2312" w:hAnsi="宋体" w:cs="宋体" w:hint="eastAsia"/>
          <w:kern w:val="0"/>
          <w:sz w:val="36"/>
          <w:szCs w:val="36"/>
        </w:rPr>
        <w:t>03</w:t>
      </w:r>
      <w:r>
        <w:rPr>
          <w:rFonts w:eastAsia="仿宋_GB2312" w:hAnsi="宋体" w:cs="宋体" w:hint="eastAsia"/>
          <w:kern w:val="0"/>
          <w:sz w:val="36"/>
          <w:szCs w:val="36"/>
        </w:rPr>
        <w:t>月</w:t>
      </w:r>
      <w:r>
        <w:rPr>
          <w:rFonts w:eastAsia="仿宋_GB2312" w:hAnsi="宋体" w:cs="宋体" w:hint="eastAsia"/>
          <w:kern w:val="0"/>
          <w:sz w:val="36"/>
          <w:szCs w:val="36"/>
        </w:rPr>
        <w:t>09</w:t>
      </w:r>
      <w:r>
        <w:rPr>
          <w:rFonts w:eastAsia="仿宋_GB2312" w:hAnsi="宋体" w:cs="宋体" w:hint="eastAsia"/>
          <w:kern w:val="0"/>
          <w:sz w:val="36"/>
          <w:szCs w:val="36"/>
        </w:rPr>
        <w:t>日</w:t>
      </w:r>
    </w:p>
    <w:p w:rsidR="00654348" w:rsidRDefault="00654348">
      <w:pPr>
        <w:spacing w:line="540" w:lineRule="exact"/>
        <w:jc w:val="center"/>
        <w:rPr>
          <w:rFonts w:eastAsia="仿宋_GB2312" w:hAnsi="宋体" w:cs="宋体"/>
          <w:kern w:val="0"/>
          <w:sz w:val="30"/>
          <w:szCs w:val="30"/>
        </w:rPr>
      </w:pPr>
    </w:p>
    <w:p w:rsidR="00654348" w:rsidRDefault="00654348">
      <w:pPr>
        <w:spacing w:line="540" w:lineRule="exact"/>
        <w:rPr>
          <w:rStyle w:val="af1"/>
          <w:rFonts w:ascii="黑体" w:eastAsia="黑体" w:hAnsi="黑体"/>
          <w:b w:val="0"/>
          <w:spacing w:val="-4"/>
          <w:sz w:val="32"/>
          <w:szCs w:val="32"/>
        </w:rPr>
      </w:pPr>
    </w:p>
    <w:p w:rsidR="00654348" w:rsidRDefault="00654348">
      <w:pPr>
        <w:spacing w:line="540" w:lineRule="exact"/>
        <w:rPr>
          <w:rStyle w:val="af1"/>
          <w:rFonts w:ascii="黑体" w:eastAsia="黑体" w:hAnsi="黑体"/>
          <w:b w:val="0"/>
          <w:spacing w:val="-4"/>
          <w:sz w:val="32"/>
          <w:szCs w:val="32"/>
        </w:rPr>
      </w:pPr>
    </w:p>
    <w:p w:rsidR="00654348" w:rsidRDefault="00F71026">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lastRenderedPageBreak/>
        <w:t>一、项目概况</w:t>
      </w:r>
    </w:p>
    <w:p w:rsidR="00654348" w:rsidRDefault="00F71026">
      <w:pPr>
        <w:spacing w:line="540" w:lineRule="exact"/>
        <w:ind w:firstLine="567"/>
        <w:rPr>
          <w:rStyle w:val="af1"/>
          <w:rFonts w:ascii="楷体" w:eastAsia="楷体" w:hAnsi="楷体"/>
          <w:spacing w:val="-4"/>
          <w:sz w:val="32"/>
          <w:szCs w:val="32"/>
        </w:rPr>
      </w:pPr>
      <w:r>
        <w:rPr>
          <w:rStyle w:val="af1"/>
          <w:rFonts w:ascii="楷体" w:eastAsia="楷体" w:hAnsi="楷体" w:hint="eastAsia"/>
          <w:spacing w:val="-4"/>
          <w:sz w:val="32"/>
          <w:szCs w:val="32"/>
        </w:rPr>
        <w:t>（一）项目单位基本情况</w:t>
      </w:r>
    </w:p>
    <w:p w:rsidR="00422E48" w:rsidRPr="00422E48" w:rsidRDefault="00422E48" w:rsidP="00422E48">
      <w:pPr>
        <w:widowControl/>
        <w:shd w:val="clear" w:color="auto" w:fill="FFFFFF"/>
        <w:ind w:firstLineChars="200" w:firstLine="624"/>
        <w:jc w:val="left"/>
        <w:rPr>
          <w:rFonts w:ascii="仿宋" w:eastAsia="仿宋" w:hAnsi="仿宋" w:cs="仿宋"/>
          <w:color w:val="000000"/>
          <w:kern w:val="0"/>
          <w:sz w:val="32"/>
          <w:szCs w:val="32"/>
          <w:shd w:val="clear" w:color="auto" w:fill="FFFFFF"/>
        </w:rPr>
      </w:pPr>
      <w:r w:rsidRPr="00422E48">
        <w:rPr>
          <w:rFonts w:ascii="仿宋" w:eastAsia="仿宋" w:hAnsi="仿宋" w:hint="eastAsia"/>
          <w:bCs/>
          <w:spacing w:val="-4"/>
          <w:sz w:val="32"/>
          <w:szCs w:val="32"/>
        </w:rPr>
        <w:t>喀什经济开发区发展改革和经济促进局是喀什经济开发区管委会下属行政单位。</w:t>
      </w:r>
      <w:r w:rsidRPr="00422E48">
        <w:rPr>
          <w:rFonts w:ascii="仿宋" w:eastAsia="仿宋" w:hAnsi="仿宋" w:cs="仿宋" w:hint="eastAsia"/>
          <w:color w:val="000000"/>
          <w:kern w:val="0"/>
          <w:sz w:val="32"/>
          <w:szCs w:val="32"/>
          <w:shd w:val="clear" w:color="auto" w:fill="FFFFFF"/>
        </w:rPr>
        <w:t>喀什经济开发区发展改革和经济促进局，编制数15人，其中：行政人员编制5人，参照公务员管理的事业单位人员编制0人，全额拨款事业单位人员编制10人。</w:t>
      </w:r>
    </w:p>
    <w:p w:rsidR="00422E48" w:rsidRPr="00422E48" w:rsidRDefault="00422E48" w:rsidP="00422E48">
      <w:pPr>
        <w:widowControl/>
        <w:shd w:val="clear" w:color="auto" w:fill="FFFFFF"/>
        <w:ind w:firstLineChars="200" w:firstLine="640"/>
        <w:jc w:val="left"/>
        <w:rPr>
          <w:rFonts w:ascii="仿宋" w:eastAsia="仿宋" w:hAnsi="仿宋" w:cs="仿宋"/>
          <w:color w:val="000000"/>
          <w:sz w:val="32"/>
          <w:szCs w:val="32"/>
          <w:shd w:val="clear" w:color="auto" w:fill="FFFFFF"/>
        </w:rPr>
      </w:pPr>
      <w:r w:rsidRPr="00422E48">
        <w:rPr>
          <w:rFonts w:ascii="仿宋" w:eastAsia="仿宋" w:hAnsi="仿宋" w:cs="仿宋" w:hint="eastAsia"/>
          <w:color w:val="000000"/>
          <w:sz w:val="32"/>
          <w:szCs w:val="32"/>
          <w:shd w:val="clear" w:color="auto" w:fill="FFFFFF"/>
        </w:rPr>
        <w:t>本部门职能是组织实施经济和社会发展战略、发展规划;研究分析经济形势和发展情况，进行宏观经济的预测、预警;汇总和分析财政、金融等方面的情况，拟订并组织实施产业政策和价格政策;研究经济体制改革和对外开放的重大问题，组织拟订综合性经济体制改革方案等。涵盖固定资产投资、产业结构、区域经济发展、国内外市场状况，使经济和社会协调发展，推进可持续发展战略，促进就业，调整收入分配，制定相应的行政法规和规章等</w:t>
      </w:r>
      <w:r w:rsidRPr="00422E48">
        <w:rPr>
          <w:rFonts w:ascii="仿宋" w:eastAsia="仿宋" w:hAnsi="仿宋" w:cs="仿宋"/>
          <w:color w:val="000000"/>
          <w:sz w:val="32"/>
          <w:szCs w:val="32"/>
          <w:shd w:val="clear" w:color="auto" w:fill="FFFFFF"/>
        </w:rPr>
        <w:t>。</w:t>
      </w:r>
    </w:p>
    <w:p w:rsidR="00654348" w:rsidRDefault="00F71026">
      <w:pPr>
        <w:numPr>
          <w:ilvl w:val="0"/>
          <w:numId w:val="1"/>
        </w:numPr>
        <w:spacing w:line="540" w:lineRule="exact"/>
        <w:ind w:firstLineChars="181" w:firstLine="567"/>
        <w:rPr>
          <w:rStyle w:val="af1"/>
          <w:rFonts w:ascii="楷体" w:eastAsia="楷体" w:hAnsi="楷体"/>
          <w:spacing w:val="-4"/>
          <w:sz w:val="32"/>
          <w:szCs w:val="32"/>
        </w:rPr>
      </w:pPr>
      <w:r>
        <w:rPr>
          <w:rStyle w:val="af1"/>
          <w:rFonts w:ascii="楷体" w:eastAsia="楷体" w:hAnsi="楷体" w:hint="eastAsia"/>
          <w:spacing w:val="-4"/>
          <w:sz w:val="32"/>
          <w:szCs w:val="32"/>
        </w:rPr>
        <w:t>项目预算</w:t>
      </w:r>
      <w:r>
        <w:rPr>
          <w:rStyle w:val="af1"/>
          <w:rFonts w:ascii="楷体" w:eastAsia="楷体" w:hAnsi="楷体"/>
          <w:spacing w:val="-4"/>
          <w:sz w:val="32"/>
          <w:szCs w:val="32"/>
        </w:rPr>
        <w:t>绩效目标</w:t>
      </w:r>
      <w:r>
        <w:rPr>
          <w:rStyle w:val="af1"/>
          <w:rFonts w:ascii="楷体" w:eastAsia="楷体" w:hAnsi="楷体" w:hint="eastAsia"/>
          <w:spacing w:val="-4"/>
          <w:sz w:val="32"/>
          <w:szCs w:val="32"/>
        </w:rPr>
        <w:t>设定情况</w:t>
      </w:r>
    </w:p>
    <w:p w:rsidR="00654348" w:rsidRDefault="00F71026">
      <w:pPr>
        <w:spacing w:line="540" w:lineRule="exact"/>
        <w:rPr>
          <w:rStyle w:val="af1"/>
          <w:rFonts w:ascii="仿宋" w:eastAsia="仿宋" w:hAnsi="仿宋"/>
          <w:b w:val="0"/>
          <w:spacing w:val="-4"/>
          <w:sz w:val="32"/>
          <w:szCs w:val="32"/>
        </w:rPr>
      </w:pPr>
      <w:r>
        <w:rPr>
          <w:rStyle w:val="af1"/>
          <w:rFonts w:ascii="楷体" w:eastAsia="楷体" w:hAnsi="楷体" w:hint="eastAsia"/>
          <w:spacing w:val="-4"/>
          <w:sz w:val="32"/>
          <w:szCs w:val="32"/>
        </w:rPr>
        <w:t xml:space="preserve">     </w:t>
      </w:r>
      <w:r w:rsidR="00422E48" w:rsidRPr="00422E48">
        <w:rPr>
          <w:rStyle w:val="af1"/>
          <w:rFonts w:ascii="仿宋" w:eastAsia="仿宋" w:hAnsi="仿宋" w:hint="eastAsia"/>
          <w:spacing w:val="-4"/>
          <w:sz w:val="32"/>
          <w:szCs w:val="32"/>
        </w:rPr>
        <w:t>预期目标：</w:t>
      </w:r>
      <w:r>
        <w:rPr>
          <w:rStyle w:val="af1"/>
          <w:rFonts w:ascii="仿宋" w:eastAsia="仿宋" w:hAnsi="仿宋" w:hint="eastAsia"/>
          <w:b w:val="0"/>
          <w:spacing w:val="-4"/>
          <w:sz w:val="32"/>
          <w:szCs w:val="32"/>
        </w:rPr>
        <w:t>喀什特区深喀科技创新服务中心通过</w:t>
      </w:r>
      <w:bookmarkStart w:id="0" w:name="_Hlk22400055"/>
      <w:r>
        <w:rPr>
          <w:rStyle w:val="af1"/>
          <w:rFonts w:ascii="仿宋" w:eastAsia="仿宋" w:hAnsi="仿宋" w:hint="eastAsia"/>
          <w:b w:val="0"/>
          <w:spacing w:val="-4"/>
          <w:sz w:val="32"/>
          <w:szCs w:val="32"/>
        </w:rPr>
        <w:t>该项目达到建设或资助运营、入股、投资基金、固投补助双创基地办公场所、拓展空间建设、办公设施和相关配套购置等效果。</w:t>
      </w:r>
      <w:bookmarkEnd w:id="0"/>
    </w:p>
    <w:p w:rsidR="00422E48" w:rsidRDefault="00422E48" w:rsidP="00422E48">
      <w:pPr>
        <w:spacing w:line="540" w:lineRule="exact"/>
        <w:ind w:firstLineChars="200" w:firstLine="627"/>
        <w:rPr>
          <w:rFonts w:ascii="仿宋" w:eastAsia="仿宋" w:hAnsi="仿宋"/>
          <w:spacing w:val="-4"/>
          <w:sz w:val="32"/>
          <w:szCs w:val="32"/>
        </w:rPr>
      </w:pPr>
      <w:r>
        <w:rPr>
          <w:rFonts w:ascii="仿宋" w:eastAsia="仿宋" w:hAnsi="仿宋" w:hint="eastAsia"/>
          <w:b/>
          <w:bCs/>
          <w:spacing w:val="-4"/>
          <w:sz w:val="32"/>
          <w:szCs w:val="32"/>
        </w:rPr>
        <w:t>阶段性目标</w:t>
      </w:r>
      <w:r>
        <w:rPr>
          <w:rFonts w:ascii="仿宋" w:eastAsia="仿宋" w:hAnsi="仿宋" w:hint="eastAsia"/>
          <w:b/>
          <w:bCs/>
          <w:spacing w:val="-4"/>
          <w:sz w:val="32"/>
          <w:szCs w:val="32"/>
        </w:rPr>
        <w:t>：</w:t>
      </w:r>
      <w:r w:rsidRPr="00422E48">
        <w:rPr>
          <w:rFonts w:ascii="仿宋" w:eastAsia="仿宋" w:hAnsi="仿宋" w:hint="eastAsia"/>
          <w:spacing w:val="-4"/>
          <w:sz w:val="32"/>
          <w:szCs w:val="32"/>
        </w:rPr>
        <w:t>项目未完成</w:t>
      </w:r>
    </w:p>
    <w:p w:rsidR="00422E48" w:rsidRDefault="00422E48" w:rsidP="00422E48">
      <w:pPr>
        <w:spacing w:line="54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项目基本性质</w:t>
      </w:r>
      <w:r>
        <w:rPr>
          <w:rFonts w:ascii="仿宋" w:eastAsia="仿宋" w:hAnsi="仿宋" w:hint="eastAsia"/>
          <w:b/>
          <w:bCs/>
          <w:spacing w:val="-4"/>
          <w:sz w:val="32"/>
          <w:szCs w:val="32"/>
        </w:rPr>
        <w:t>：</w:t>
      </w:r>
      <w:r w:rsidRPr="00422E48">
        <w:rPr>
          <w:rFonts w:ascii="仿宋" w:eastAsia="仿宋" w:hAnsi="仿宋" w:hint="eastAsia"/>
          <w:spacing w:val="-4"/>
          <w:sz w:val="32"/>
          <w:szCs w:val="32"/>
        </w:rPr>
        <w:t>新增项目</w:t>
      </w:r>
    </w:p>
    <w:p w:rsidR="00422E48" w:rsidRDefault="00422E48" w:rsidP="00422E48">
      <w:pPr>
        <w:adjustRightInd w:val="0"/>
        <w:snapToGrid w:val="0"/>
        <w:spacing w:line="560" w:lineRule="exact"/>
        <w:ind w:firstLineChars="200" w:firstLine="627"/>
        <w:rPr>
          <w:rFonts w:ascii="仿宋" w:eastAsia="仿宋" w:hAnsi="仿宋"/>
          <w:b/>
          <w:bCs/>
          <w:spacing w:val="-4"/>
          <w:sz w:val="32"/>
          <w:szCs w:val="32"/>
        </w:rPr>
      </w:pPr>
      <w:r>
        <w:rPr>
          <w:rFonts w:ascii="仿宋" w:eastAsia="仿宋" w:hAnsi="仿宋" w:hint="eastAsia"/>
          <w:b/>
          <w:bCs/>
          <w:spacing w:val="-4"/>
          <w:sz w:val="32"/>
          <w:szCs w:val="32"/>
        </w:rPr>
        <w:t>项目用途及范围</w:t>
      </w:r>
      <w:r>
        <w:rPr>
          <w:rFonts w:ascii="仿宋" w:eastAsia="仿宋" w:hAnsi="仿宋" w:hint="eastAsia"/>
          <w:b/>
          <w:bCs/>
          <w:spacing w:val="-4"/>
          <w:sz w:val="32"/>
          <w:szCs w:val="32"/>
        </w:rPr>
        <w:t>：</w:t>
      </w:r>
      <w:r>
        <w:rPr>
          <w:rStyle w:val="af1"/>
          <w:rFonts w:ascii="仿宋" w:eastAsia="仿宋" w:hAnsi="仿宋" w:hint="eastAsia"/>
          <w:b w:val="0"/>
          <w:spacing w:val="-4"/>
          <w:sz w:val="32"/>
          <w:szCs w:val="32"/>
        </w:rPr>
        <w:t>该项目达到建设或资助运营、入股、投资基金、固投补助双创基地办公场所、拓展空间建设、办公设施和相关配套购置等效果。</w:t>
      </w:r>
    </w:p>
    <w:p w:rsidR="00654348" w:rsidRDefault="00F71026">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lastRenderedPageBreak/>
        <w:t>二、项目资金使用及管理情况</w:t>
      </w:r>
    </w:p>
    <w:p w:rsidR="00654348" w:rsidRDefault="00F71026">
      <w:pPr>
        <w:spacing w:line="540" w:lineRule="exact"/>
        <w:ind w:firstLineChars="181" w:firstLine="567"/>
        <w:rPr>
          <w:rStyle w:val="af1"/>
          <w:rFonts w:ascii="楷体" w:eastAsia="楷体" w:hAnsi="楷体"/>
          <w:spacing w:val="-4"/>
          <w:sz w:val="32"/>
          <w:szCs w:val="32"/>
        </w:rPr>
      </w:pPr>
      <w:r>
        <w:rPr>
          <w:rStyle w:val="af1"/>
          <w:rFonts w:ascii="楷体" w:eastAsia="楷体" w:hAnsi="楷体" w:hint="eastAsia"/>
          <w:spacing w:val="-4"/>
          <w:sz w:val="32"/>
          <w:szCs w:val="32"/>
        </w:rPr>
        <w:t>（一）项目资金安排落实、总投入等情况分析</w:t>
      </w:r>
    </w:p>
    <w:p w:rsidR="00654348" w:rsidRDefault="00F71026">
      <w:p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2018</w:t>
      </w:r>
      <w:r>
        <w:rPr>
          <w:rStyle w:val="af1"/>
          <w:rFonts w:ascii="仿宋" w:eastAsia="仿宋" w:hAnsi="仿宋" w:hint="eastAsia"/>
          <w:b w:val="0"/>
          <w:spacing w:val="-4"/>
          <w:sz w:val="32"/>
          <w:szCs w:val="32"/>
        </w:rPr>
        <w:t>年度，喀什特区深喀科技创新服务中心该项目共投入</w:t>
      </w:r>
      <w:r>
        <w:rPr>
          <w:rStyle w:val="af1"/>
          <w:rFonts w:ascii="仿宋" w:eastAsia="仿宋" w:hAnsi="仿宋" w:hint="eastAsia"/>
          <w:b w:val="0"/>
          <w:spacing w:val="-4"/>
          <w:sz w:val="32"/>
          <w:szCs w:val="32"/>
        </w:rPr>
        <w:t>3000</w:t>
      </w:r>
      <w:r>
        <w:rPr>
          <w:rStyle w:val="af1"/>
          <w:rFonts w:ascii="仿宋" w:eastAsia="仿宋" w:hAnsi="仿宋" w:hint="eastAsia"/>
          <w:b w:val="0"/>
          <w:spacing w:val="-4"/>
          <w:sz w:val="32"/>
          <w:szCs w:val="32"/>
        </w:rPr>
        <w:t>万元，属于财政拨款；本单位没有自筹资金。</w:t>
      </w:r>
    </w:p>
    <w:p w:rsidR="00654348" w:rsidRDefault="00F71026">
      <w:pPr>
        <w:spacing w:line="540" w:lineRule="exact"/>
        <w:ind w:firstLineChars="181" w:firstLine="567"/>
        <w:rPr>
          <w:rStyle w:val="af1"/>
          <w:rFonts w:ascii="楷体" w:eastAsia="楷体" w:hAnsi="楷体"/>
          <w:spacing w:val="-4"/>
          <w:sz w:val="32"/>
          <w:szCs w:val="32"/>
        </w:rPr>
      </w:pPr>
      <w:r>
        <w:rPr>
          <w:rStyle w:val="af1"/>
          <w:rFonts w:ascii="楷体" w:eastAsia="楷体" w:hAnsi="楷体" w:hint="eastAsia"/>
          <w:spacing w:val="-4"/>
          <w:sz w:val="32"/>
          <w:szCs w:val="32"/>
        </w:rPr>
        <w:t>（二）项目资金实际使用情况分析</w:t>
      </w:r>
    </w:p>
    <w:p w:rsidR="00654348" w:rsidRDefault="00F71026">
      <w:p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该项目因未谈妥，现暂处于未开工状态。</w:t>
      </w:r>
    </w:p>
    <w:p w:rsidR="00654348" w:rsidRDefault="00F71026">
      <w:pPr>
        <w:spacing w:line="540" w:lineRule="exact"/>
        <w:ind w:firstLineChars="181" w:firstLine="567"/>
        <w:rPr>
          <w:rStyle w:val="af1"/>
          <w:rFonts w:ascii="楷体" w:eastAsia="楷体" w:hAnsi="楷体"/>
          <w:spacing w:val="-4"/>
          <w:sz w:val="32"/>
          <w:szCs w:val="32"/>
        </w:rPr>
      </w:pPr>
      <w:r>
        <w:rPr>
          <w:rStyle w:val="af1"/>
          <w:rFonts w:ascii="楷体" w:eastAsia="楷体" w:hAnsi="楷体" w:hint="eastAsia"/>
          <w:spacing w:val="-4"/>
          <w:sz w:val="32"/>
          <w:szCs w:val="32"/>
        </w:rPr>
        <w:t>（三）项目资金管理情况分析</w:t>
      </w:r>
    </w:p>
    <w:p w:rsidR="00654348" w:rsidRDefault="00F71026">
      <w:p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因项目未执行，没有制定项目资金管理办法。</w:t>
      </w:r>
    </w:p>
    <w:p w:rsidR="00654348" w:rsidRDefault="00F71026">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t>三、项目组织实施情况</w:t>
      </w:r>
    </w:p>
    <w:p w:rsidR="00654348" w:rsidRDefault="00F71026">
      <w:pPr>
        <w:spacing w:line="540" w:lineRule="exact"/>
        <w:ind w:firstLineChars="181" w:firstLine="567"/>
        <w:rPr>
          <w:rStyle w:val="af1"/>
          <w:rFonts w:ascii="楷体" w:eastAsia="楷体" w:hAnsi="楷体"/>
          <w:spacing w:val="-4"/>
          <w:sz w:val="32"/>
          <w:szCs w:val="32"/>
        </w:rPr>
      </w:pPr>
      <w:r>
        <w:rPr>
          <w:rStyle w:val="af1"/>
          <w:rFonts w:ascii="楷体" w:eastAsia="楷体" w:hAnsi="楷体" w:hint="eastAsia"/>
          <w:spacing w:val="-4"/>
          <w:sz w:val="32"/>
          <w:szCs w:val="32"/>
        </w:rPr>
        <w:t>（一）项目组织情况分析</w:t>
      </w:r>
    </w:p>
    <w:p w:rsidR="00654348" w:rsidRDefault="00F71026">
      <w:p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无</w:t>
      </w:r>
    </w:p>
    <w:p w:rsidR="00654348" w:rsidRDefault="00F71026">
      <w:pPr>
        <w:spacing w:line="540" w:lineRule="exact"/>
        <w:ind w:firstLineChars="181" w:firstLine="567"/>
        <w:rPr>
          <w:rStyle w:val="af1"/>
          <w:rFonts w:ascii="楷体" w:eastAsia="楷体" w:hAnsi="楷体"/>
          <w:spacing w:val="-4"/>
          <w:sz w:val="32"/>
          <w:szCs w:val="32"/>
        </w:rPr>
      </w:pPr>
      <w:r>
        <w:rPr>
          <w:rStyle w:val="af1"/>
          <w:rFonts w:ascii="楷体" w:eastAsia="楷体" w:hAnsi="楷体" w:hint="eastAsia"/>
          <w:spacing w:val="-4"/>
          <w:sz w:val="32"/>
          <w:szCs w:val="32"/>
        </w:rPr>
        <w:t>（二）项目管理情况分析</w:t>
      </w:r>
    </w:p>
    <w:p w:rsidR="00654348" w:rsidRDefault="00F71026">
      <w:p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无</w:t>
      </w:r>
    </w:p>
    <w:p w:rsidR="00654348" w:rsidRDefault="00F71026">
      <w:pPr>
        <w:spacing w:line="540" w:lineRule="exact"/>
        <w:ind w:firstLine="640"/>
        <w:rPr>
          <w:rStyle w:val="af1"/>
          <w:rFonts w:ascii="黑体" w:eastAsia="黑体" w:hAnsi="黑体"/>
        </w:rPr>
      </w:pPr>
      <w:r>
        <w:rPr>
          <w:rStyle w:val="af1"/>
          <w:rFonts w:ascii="黑体" w:eastAsia="黑体" w:hAnsi="黑体" w:hint="eastAsia"/>
          <w:b w:val="0"/>
          <w:spacing w:val="-4"/>
          <w:sz w:val="32"/>
          <w:szCs w:val="32"/>
        </w:rPr>
        <w:t>四、项目绩效情况</w:t>
      </w:r>
      <w:r>
        <w:rPr>
          <w:rStyle w:val="af1"/>
          <w:rFonts w:ascii="黑体" w:eastAsia="黑体" w:hAnsi="黑体" w:hint="eastAsia"/>
        </w:rPr>
        <w:t xml:space="preserve"> </w:t>
      </w:r>
    </w:p>
    <w:p w:rsidR="00654348" w:rsidRDefault="00F71026">
      <w:pPr>
        <w:spacing w:line="540" w:lineRule="exact"/>
        <w:ind w:firstLineChars="100" w:firstLine="313"/>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422E48" w:rsidRPr="00422E48" w:rsidRDefault="00422E48" w:rsidP="00422E48">
      <w:pPr>
        <w:adjustRightInd w:val="0"/>
        <w:snapToGrid w:val="0"/>
        <w:spacing w:line="560" w:lineRule="exact"/>
        <w:ind w:firstLineChars="200" w:firstLine="624"/>
        <w:rPr>
          <w:rFonts w:ascii="仿宋" w:eastAsia="仿宋" w:hAnsi="仿宋"/>
          <w:bCs/>
          <w:spacing w:val="-4"/>
          <w:sz w:val="32"/>
          <w:szCs w:val="32"/>
        </w:rPr>
      </w:pPr>
      <w:r w:rsidRPr="00422E48">
        <w:rPr>
          <w:rFonts w:ascii="仿宋" w:eastAsia="仿宋" w:hAnsi="仿宋" w:hint="eastAsia"/>
          <w:bCs/>
          <w:spacing w:val="-4"/>
          <w:sz w:val="32"/>
          <w:szCs w:val="32"/>
        </w:rPr>
        <w:t>本项目共设置一级指标3个，二级指标</w:t>
      </w:r>
      <w:r>
        <w:rPr>
          <w:rFonts w:ascii="仿宋" w:eastAsia="仿宋" w:hAnsi="仿宋" w:hint="eastAsia"/>
          <w:bCs/>
          <w:spacing w:val="-4"/>
          <w:sz w:val="32"/>
          <w:szCs w:val="32"/>
        </w:rPr>
        <w:t>7</w:t>
      </w:r>
      <w:r w:rsidRPr="00422E48">
        <w:rPr>
          <w:rFonts w:ascii="仿宋" w:eastAsia="仿宋" w:hAnsi="仿宋" w:hint="eastAsia"/>
          <w:bCs/>
          <w:spacing w:val="-4"/>
          <w:sz w:val="32"/>
          <w:szCs w:val="32"/>
        </w:rPr>
        <w:t>个，三级指标1</w:t>
      </w:r>
      <w:r>
        <w:rPr>
          <w:rFonts w:ascii="仿宋" w:eastAsia="仿宋" w:hAnsi="仿宋" w:hint="eastAsia"/>
          <w:bCs/>
          <w:spacing w:val="-4"/>
          <w:sz w:val="32"/>
          <w:szCs w:val="32"/>
        </w:rPr>
        <w:t>2</w:t>
      </w:r>
      <w:r w:rsidRPr="00422E48">
        <w:rPr>
          <w:rFonts w:ascii="仿宋" w:eastAsia="仿宋" w:hAnsi="仿宋" w:hint="eastAsia"/>
          <w:bCs/>
          <w:spacing w:val="-4"/>
          <w:sz w:val="32"/>
          <w:szCs w:val="32"/>
        </w:rPr>
        <w:t>个，其中已完成三级指标</w:t>
      </w:r>
      <w:r>
        <w:rPr>
          <w:rFonts w:ascii="仿宋" w:eastAsia="仿宋" w:hAnsi="仿宋" w:hint="eastAsia"/>
          <w:bCs/>
          <w:spacing w:val="-4"/>
          <w:sz w:val="32"/>
          <w:szCs w:val="32"/>
        </w:rPr>
        <w:t>0</w:t>
      </w:r>
      <w:r w:rsidRPr="00422E48">
        <w:rPr>
          <w:rFonts w:ascii="仿宋" w:eastAsia="仿宋" w:hAnsi="仿宋" w:hint="eastAsia"/>
          <w:bCs/>
          <w:spacing w:val="-4"/>
          <w:sz w:val="32"/>
          <w:szCs w:val="32"/>
        </w:rPr>
        <w:t>个，指标完成率为0%。</w:t>
      </w:r>
      <w:bookmarkStart w:id="1" w:name="_GoBack"/>
      <w:bookmarkEnd w:id="1"/>
    </w:p>
    <w:p w:rsidR="00654348" w:rsidRPr="00422E48" w:rsidRDefault="00654348">
      <w:pPr>
        <w:spacing w:line="540" w:lineRule="exact"/>
        <w:ind w:firstLine="640"/>
        <w:rPr>
          <w:rStyle w:val="af1"/>
          <w:rFonts w:ascii="仿宋" w:eastAsia="仿宋" w:hAnsi="仿宋"/>
          <w:b w:val="0"/>
          <w:spacing w:val="-4"/>
          <w:sz w:val="32"/>
          <w:szCs w:val="32"/>
        </w:rPr>
      </w:pPr>
    </w:p>
    <w:p w:rsidR="00654348" w:rsidRDefault="00F71026">
      <w:pPr>
        <w:spacing w:line="540" w:lineRule="exact"/>
        <w:ind w:firstLineChars="100" w:firstLine="313"/>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654348" w:rsidRDefault="00F71026">
      <w:pPr>
        <w:spacing w:line="540" w:lineRule="exact"/>
        <w:ind w:firstLineChars="200" w:firstLine="624"/>
        <w:rPr>
          <w:rStyle w:val="af1"/>
          <w:rFonts w:ascii="仿宋" w:eastAsia="仿宋" w:hAnsi="仿宋"/>
          <w:b w:val="0"/>
          <w:spacing w:val="-4"/>
          <w:sz w:val="32"/>
          <w:szCs w:val="32"/>
        </w:rPr>
      </w:pPr>
      <w:r>
        <w:rPr>
          <w:rStyle w:val="af1"/>
          <w:rFonts w:ascii="仿宋" w:eastAsia="仿宋" w:hAnsi="仿宋" w:hint="eastAsia"/>
          <w:b w:val="0"/>
          <w:spacing w:val="-4"/>
          <w:sz w:val="32"/>
          <w:szCs w:val="32"/>
        </w:rPr>
        <w:t>该项目因未谈妥，现暂处于未开工状态。</w:t>
      </w:r>
    </w:p>
    <w:p w:rsidR="00654348" w:rsidRDefault="00F71026">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t>五、其他需要说明的问题</w:t>
      </w:r>
    </w:p>
    <w:p w:rsidR="00654348" w:rsidRDefault="00F71026">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654348" w:rsidRDefault="00F71026">
      <w:pPr>
        <w:spacing w:line="540" w:lineRule="exact"/>
        <w:ind w:firstLineChars="181" w:firstLine="565"/>
        <w:rPr>
          <w:rStyle w:val="af1"/>
          <w:rFonts w:ascii="仿宋" w:eastAsia="仿宋" w:hAnsi="仿宋"/>
          <w:b w:val="0"/>
          <w:spacing w:val="-4"/>
          <w:sz w:val="32"/>
          <w:szCs w:val="32"/>
        </w:rPr>
      </w:pPr>
      <w:r>
        <w:rPr>
          <w:rStyle w:val="af1"/>
          <w:rFonts w:ascii="仿宋" w:eastAsia="仿宋" w:hAnsi="仿宋" w:hint="eastAsia"/>
          <w:b w:val="0"/>
          <w:spacing w:val="-4"/>
          <w:sz w:val="32"/>
          <w:szCs w:val="32"/>
        </w:rPr>
        <w:t>暂无计划</w:t>
      </w:r>
    </w:p>
    <w:p w:rsidR="00654348" w:rsidRDefault="00F71026">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654348" w:rsidRDefault="00F71026">
      <w:pPr>
        <w:spacing w:line="540" w:lineRule="exact"/>
        <w:ind w:firstLine="640"/>
        <w:rPr>
          <w:rFonts w:ascii="仿宋_GB2312" w:eastAsia="仿宋_GB2312"/>
          <w:b/>
          <w:bCs/>
          <w:spacing w:val="-4"/>
          <w:sz w:val="32"/>
          <w:szCs w:val="32"/>
        </w:rPr>
      </w:pPr>
      <w:r>
        <w:rPr>
          <w:rFonts w:ascii="仿宋_GB2312" w:eastAsia="仿宋_GB2312" w:hint="eastAsia"/>
          <w:b/>
          <w:bCs/>
          <w:spacing w:val="-4"/>
          <w:sz w:val="32"/>
          <w:szCs w:val="32"/>
        </w:rPr>
        <w:t>无</w:t>
      </w:r>
    </w:p>
    <w:p w:rsidR="00654348" w:rsidRDefault="00F71026">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lastRenderedPageBreak/>
        <w:t>六、项目评价工作情况</w:t>
      </w:r>
    </w:p>
    <w:p w:rsidR="00654348" w:rsidRDefault="00F71026">
      <w:pPr>
        <w:spacing w:line="540" w:lineRule="exact"/>
        <w:ind w:firstLine="640"/>
        <w:rPr>
          <w:rFonts w:ascii="仿宋_GB2312" w:eastAsia="仿宋_GB2312"/>
          <w:spacing w:val="-4"/>
          <w:sz w:val="32"/>
          <w:szCs w:val="32"/>
        </w:rPr>
      </w:pPr>
      <w:r>
        <w:rPr>
          <w:rFonts w:ascii="仿宋_GB2312" w:eastAsia="仿宋_GB2312" w:hint="eastAsia"/>
          <w:spacing w:val="-4"/>
          <w:sz w:val="32"/>
          <w:szCs w:val="32"/>
        </w:rPr>
        <w:t>无</w:t>
      </w:r>
    </w:p>
    <w:p w:rsidR="00654348" w:rsidRDefault="00F71026">
      <w:pPr>
        <w:spacing w:line="540" w:lineRule="exact"/>
        <w:ind w:firstLine="640"/>
        <w:rPr>
          <w:rStyle w:val="af1"/>
          <w:rFonts w:ascii="黑体" w:eastAsia="黑体" w:hAnsi="黑体"/>
          <w:b w:val="0"/>
          <w:spacing w:val="-4"/>
          <w:sz w:val="32"/>
          <w:szCs w:val="32"/>
        </w:rPr>
      </w:pPr>
      <w:r>
        <w:rPr>
          <w:rStyle w:val="af1"/>
          <w:rFonts w:ascii="黑体" w:eastAsia="黑体" w:hAnsi="黑体" w:hint="eastAsia"/>
          <w:b w:val="0"/>
          <w:spacing w:val="-4"/>
          <w:sz w:val="32"/>
          <w:szCs w:val="32"/>
        </w:rPr>
        <w:t>七、附表</w:t>
      </w:r>
    </w:p>
    <w:p w:rsidR="00654348" w:rsidRDefault="00F71026">
      <w:pPr>
        <w:spacing w:line="540" w:lineRule="exact"/>
        <w:ind w:firstLine="567"/>
        <w:rPr>
          <w:rStyle w:val="af1"/>
          <w:rFonts w:ascii="仿宋" w:eastAsia="仿宋" w:hAnsi="仿宋"/>
          <w:b w:val="0"/>
          <w:spacing w:val="-4"/>
          <w:sz w:val="32"/>
          <w:szCs w:val="32"/>
        </w:rPr>
      </w:pPr>
      <w:r>
        <w:rPr>
          <w:rStyle w:val="af1"/>
          <w:rFonts w:ascii="仿宋" w:eastAsia="仿宋" w:hAnsi="仿宋" w:hint="eastAsia"/>
          <w:b w:val="0"/>
          <w:spacing w:val="-4"/>
          <w:sz w:val="32"/>
          <w:szCs w:val="32"/>
        </w:rPr>
        <w:t>《自治区财政项目支出绩效自评表》</w:t>
      </w:r>
    </w:p>
    <w:p w:rsidR="00654348" w:rsidRDefault="00654348">
      <w:pPr>
        <w:spacing w:line="540" w:lineRule="exact"/>
        <w:ind w:firstLine="567"/>
        <w:rPr>
          <w:rStyle w:val="af1"/>
          <w:rFonts w:ascii="仿宋" w:eastAsia="仿宋" w:hAnsi="仿宋"/>
          <w:b w:val="0"/>
          <w:spacing w:val="-4"/>
          <w:sz w:val="32"/>
          <w:szCs w:val="32"/>
        </w:rPr>
      </w:pPr>
    </w:p>
    <w:p w:rsidR="00654348" w:rsidRDefault="00654348">
      <w:pPr>
        <w:spacing w:line="540" w:lineRule="exact"/>
        <w:ind w:firstLine="567"/>
        <w:rPr>
          <w:rStyle w:val="af1"/>
          <w:rFonts w:ascii="仿宋" w:eastAsia="仿宋" w:hAnsi="仿宋"/>
          <w:b w:val="0"/>
          <w:spacing w:val="-4"/>
          <w:sz w:val="32"/>
          <w:szCs w:val="32"/>
        </w:rPr>
      </w:pPr>
    </w:p>
    <w:p w:rsidR="00654348" w:rsidRDefault="00654348">
      <w:pPr>
        <w:spacing w:line="540" w:lineRule="exact"/>
        <w:ind w:firstLine="567"/>
        <w:rPr>
          <w:rStyle w:val="af1"/>
          <w:rFonts w:ascii="仿宋" w:eastAsia="仿宋" w:hAnsi="仿宋"/>
          <w:b w:val="0"/>
          <w:spacing w:val="-4"/>
          <w:sz w:val="32"/>
          <w:szCs w:val="32"/>
        </w:rPr>
      </w:pPr>
    </w:p>
    <w:p w:rsidR="00654348" w:rsidRDefault="00654348">
      <w:pPr>
        <w:spacing w:line="540" w:lineRule="exact"/>
        <w:ind w:firstLine="567"/>
        <w:rPr>
          <w:rStyle w:val="af1"/>
          <w:rFonts w:ascii="仿宋" w:eastAsia="仿宋" w:hAnsi="仿宋"/>
          <w:b w:val="0"/>
          <w:spacing w:val="-4"/>
          <w:sz w:val="32"/>
          <w:szCs w:val="32"/>
        </w:rPr>
      </w:pPr>
    </w:p>
    <w:p w:rsidR="00654348" w:rsidRDefault="00654348">
      <w:pPr>
        <w:spacing w:line="540" w:lineRule="exact"/>
        <w:ind w:firstLine="567"/>
        <w:rPr>
          <w:rStyle w:val="af1"/>
          <w:rFonts w:ascii="仿宋" w:eastAsia="仿宋" w:hAnsi="仿宋"/>
          <w:b w:val="0"/>
          <w:spacing w:val="-4"/>
          <w:sz w:val="32"/>
          <w:szCs w:val="32"/>
        </w:rPr>
      </w:pPr>
    </w:p>
    <w:p w:rsidR="00654348" w:rsidRDefault="00654348">
      <w:pPr>
        <w:spacing w:line="540" w:lineRule="exact"/>
        <w:ind w:firstLine="567"/>
        <w:rPr>
          <w:rStyle w:val="af1"/>
          <w:rFonts w:ascii="仿宋" w:eastAsia="仿宋" w:hAnsi="仿宋"/>
          <w:b w:val="0"/>
          <w:spacing w:val="-4"/>
          <w:sz w:val="32"/>
          <w:szCs w:val="32"/>
        </w:rPr>
      </w:pPr>
    </w:p>
    <w:p w:rsidR="00654348" w:rsidRDefault="00654348">
      <w:pPr>
        <w:spacing w:line="540" w:lineRule="exact"/>
        <w:ind w:firstLine="567"/>
        <w:rPr>
          <w:rStyle w:val="af1"/>
          <w:rFonts w:ascii="仿宋" w:eastAsia="仿宋" w:hAnsi="仿宋"/>
          <w:b w:val="0"/>
          <w:spacing w:val="-4"/>
          <w:sz w:val="32"/>
          <w:szCs w:val="32"/>
        </w:rPr>
      </w:pPr>
    </w:p>
    <w:p w:rsidR="00654348" w:rsidRDefault="00654348">
      <w:pPr>
        <w:spacing w:line="540" w:lineRule="exact"/>
        <w:ind w:firstLine="567"/>
        <w:rPr>
          <w:rStyle w:val="af1"/>
          <w:rFonts w:ascii="仿宋" w:eastAsia="仿宋" w:hAnsi="仿宋"/>
          <w:b w:val="0"/>
          <w:spacing w:val="-4"/>
          <w:sz w:val="32"/>
          <w:szCs w:val="32"/>
        </w:rPr>
      </w:pPr>
    </w:p>
    <w:p w:rsidR="00654348" w:rsidRDefault="00654348">
      <w:pPr>
        <w:spacing w:line="540" w:lineRule="exact"/>
        <w:ind w:firstLine="567"/>
        <w:rPr>
          <w:rStyle w:val="af1"/>
          <w:rFonts w:ascii="仿宋" w:eastAsia="仿宋" w:hAnsi="仿宋"/>
          <w:b w:val="0"/>
          <w:spacing w:val="-4"/>
          <w:sz w:val="32"/>
          <w:szCs w:val="32"/>
        </w:rPr>
      </w:pPr>
    </w:p>
    <w:p w:rsidR="00654348" w:rsidRDefault="00654348">
      <w:pPr>
        <w:spacing w:line="540" w:lineRule="exact"/>
        <w:ind w:firstLine="567"/>
        <w:rPr>
          <w:rStyle w:val="af1"/>
          <w:rFonts w:ascii="仿宋" w:eastAsia="仿宋" w:hAnsi="仿宋"/>
          <w:b w:val="0"/>
          <w:spacing w:val="-4"/>
          <w:sz w:val="32"/>
          <w:szCs w:val="32"/>
        </w:rPr>
      </w:pPr>
    </w:p>
    <w:p w:rsidR="00654348" w:rsidRDefault="00654348">
      <w:pPr>
        <w:spacing w:line="540" w:lineRule="exact"/>
        <w:rPr>
          <w:rStyle w:val="af1"/>
          <w:rFonts w:asciiTheme="minorEastAsia" w:eastAsiaTheme="minorEastAsia" w:hAnsiTheme="minorEastAsia"/>
          <w:b w:val="0"/>
          <w:spacing w:val="-4"/>
          <w:sz w:val="20"/>
          <w:szCs w:val="32"/>
        </w:rPr>
      </w:pPr>
    </w:p>
    <w:sectPr w:rsidR="00654348">
      <w:footerReference w:type="default" r:id="rId8"/>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1026" w:rsidRDefault="00F71026">
      <w:r>
        <w:separator/>
      </w:r>
    </w:p>
  </w:endnote>
  <w:endnote w:type="continuationSeparator" w:id="0">
    <w:p w:rsidR="00F71026" w:rsidRDefault="00F71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654348" w:rsidRDefault="00F71026">
        <w:pPr>
          <w:pStyle w:val="a7"/>
          <w:jc w:val="center"/>
        </w:pPr>
        <w:r>
          <w:fldChar w:fldCharType="begin"/>
        </w:r>
        <w:r>
          <w:instrText>PAGE   \* MERGEFORMAT</w:instrText>
        </w:r>
        <w:r>
          <w:fldChar w:fldCharType="separate"/>
        </w:r>
        <w:r>
          <w:rPr>
            <w:lang w:val="zh-CN"/>
          </w:rPr>
          <w:t>3</w:t>
        </w:r>
        <w:r>
          <w:fldChar w:fldCharType="end"/>
        </w:r>
      </w:p>
    </w:sdtContent>
  </w:sdt>
  <w:p w:rsidR="00654348" w:rsidRDefault="0065434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1026" w:rsidRDefault="00F71026">
      <w:r>
        <w:separator/>
      </w:r>
    </w:p>
  </w:footnote>
  <w:footnote w:type="continuationSeparator" w:id="0">
    <w:p w:rsidR="00F71026" w:rsidRDefault="00F710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8F31B7"/>
    <w:multiLevelType w:val="singleLevel"/>
    <w:tmpl w:val="B58F31B7"/>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7A6C"/>
    <w:rsid w:val="00056465"/>
    <w:rsid w:val="00071B13"/>
    <w:rsid w:val="00121AE4"/>
    <w:rsid w:val="00146AAD"/>
    <w:rsid w:val="001B3A40"/>
    <w:rsid w:val="0036514A"/>
    <w:rsid w:val="00422E48"/>
    <w:rsid w:val="004366A8"/>
    <w:rsid w:val="00502BA7"/>
    <w:rsid w:val="005162F1"/>
    <w:rsid w:val="00517367"/>
    <w:rsid w:val="00535153"/>
    <w:rsid w:val="00554F82"/>
    <w:rsid w:val="0056390D"/>
    <w:rsid w:val="005719B0"/>
    <w:rsid w:val="005900CF"/>
    <w:rsid w:val="005D10D6"/>
    <w:rsid w:val="00607FEF"/>
    <w:rsid w:val="00654348"/>
    <w:rsid w:val="00722FEB"/>
    <w:rsid w:val="0081621C"/>
    <w:rsid w:val="00855E3A"/>
    <w:rsid w:val="00922CB9"/>
    <w:rsid w:val="009E5CD9"/>
    <w:rsid w:val="00A26421"/>
    <w:rsid w:val="00A4293B"/>
    <w:rsid w:val="00A66D4C"/>
    <w:rsid w:val="00A67D50"/>
    <w:rsid w:val="00A8691A"/>
    <w:rsid w:val="00AC1946"/>
    <w:rsid w:val="00B40063"/>
    <w:rsid w:val="00B41F61"/>
    <w:rsid w:val="00B57657"/>
    <w:rsid w:val="00BA46E6"/>
    <w:rsid w:val="00C56C72"/>
    <w:rsid w:val="00CA6457"/>
    <w:rsid w:val="00CB2D53"/>
    <w:rsid w:val="00D17F2E"/>
    <w:rsid w:val="00D30354"/>
    <w:rsid w:val="00DF42A0"/>
    <w:rsid w:val="00E42A85"/>
    <w:rsid w:val="00E769FE"/>
    <w:rsid w:val="00EA2CBE"/>
    <w:rsid w:val="00ED6B95"/>
    <w:rsid w:val="00F262BD"/>
    <w:rsid w:val="00F32FEE"/>
    <w:rsid w:val="00F71026"/>
    <w:rsid w:val="00FB10BB"/>
    <w:rsid w:val="15FF68FC"/>
    <w:rsid w:val="18533CA2"/>
    <w:rsid w:val="1D2E5E76"/>
    <w:rsid w:val="20F82D4F"/>
    <w:rsid w:val="21360402"/>
    <w:rsid w:val="269B191E"/>
    <w:rsid w:val="33BD1D07"/>
    <w:rsid w:val="3AB6262A"/>
    <w:rsid w:val="418D51CB"/>
    <w:rsid w:val="6C796B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BED9A"/>
  <w15:docId w15:val="{0679C837-2B54-4E44-AC5A-73F38774C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Calibri" w:hAnsi="Calibr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b">
    <w:name w:val="Subtitle"/>
    <w:basedOn w:val="a"/>
    <w:next w:val="a"/>
    <w:link w:val="ac"/>
    <w:uiPriority w:val="11"/>
    <w:qFormat/>
    <w:pPr>
      <w:widowControl/>
      <w:spacing w:after="60"/>
      <w:jc w:val="center"/>
      <w:outlineLvl w:val="1"/>
    </w:pPr>
    <w:rPr>
      <w:rFonts w:asciiTheme="majorHAnsi" w:eastAsiaTheme="majorEastAsia" w:hAnsiTheme="majorHAnsi"/>
      <w:kern w:val="0"/>
      <w:sz w:val="24"/>
    </w:rPr>
  </w:style>
  <w:style w:type="paragraph" w:styleId="ad">
    <w:name w:val="Title"/>
    <w:basedOn w:val="a"/>
    <w:next w:val="a"/>
    <w:link w:val="ae"/>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f">
    <w:name w:val="annotation subject"/>
    <w:basedOn w:val="a3"/>
    <w:next w:val="a3"/>
    <w:link w:val="af0"/>
    <w:uiPriority w:val="99"/>
    <w:semiHidden/>
    <w:unhideWhenUsed/>
    <w:qFormat/>
    <w:rPr>
      <w:b/>
      <w:bCs/>
    </w:rPr>
  </w:style>
  <w:style w:type="character" w:styleId="af1">
    <w:name w:val="Strong"/>
    <w:basedOn w:val="a0"/>
    <w:qFormat/>
    <w:rPr>
      <w:b/>
      <w:bCs/>
    </w:rPr>
  </w:style>
  <w:style w:type="character" w:styleId="af2">
    <w:name w:val="Emphasis"/>
    <w:basedOn w:val="a0"/>
    <w:uiPriority w:val="20"/>
    <w:qFormat/>
    <w:rPr>
      <w:rFonts w:asciiTheme="minorHAnsi" w:hAnsiTheme="minorHAnsi"/>
      <w:b/>
      <w:i/>
      <w:iCs/>
    </w:rPr>
  </w:style>
  <w:style w:type="character" w:styleId="af3">
    <w:name w:val="annotation reference"/>
    <w:basedOn w:val="a0"/>
    <w:uiPriority w:val="99"/>
    <w:semiHidden/>
    <w:unhideWhenUsed/>
    <w:qFormat/>
    <w:rPr>
      <w:sz w:val="21"/>
      <w:szCs w:val="21"/>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e">
    <w:name w:val="标题 字符"/>
    <w:basedOn w:val="a0"/>
    <w:link w:val="ad"/>
    <w:uiPriority w:val="10"/>
    <w:qFormat/>
    <w:rPr>
      <w:rFonts w:asciiTheme="majorHAnsi" w:eastAsiaTheme="majorEastAsia" w:hAnsiTheme="majorHAnsi"/>
      <w:b/>
      <w:bCs/>
      <w:kern w:val="28"/>
      <w:sz w:val="32"/>
      <w:szCs w:val="32"/>
    </w:rPr>
  </w:style>
  <w:style w:type="character" w:customStyle="1" w:styleId="ac">
    <w:name w:val="副标题 字符"/>
    <w:basedOn w:val="a0"/>
    <w:link w:val="ab"/>
    <w:uiPriority w:val="11"/>
    <w:qFormat/>
    <w:rPr>
      <w:rFonts w:asciiTheme="majorHAnsi" w:eastAsiaTheme="majorEastAsia" w:hAnsiTheme="majorHAnsi"/>
      <w:sz w:val="24"/>
      <w:szCs w:val="24"/>
    </w:rPr>
  </w:style>
  <w:style w:type="paragraph" w:customStyle="1" w:styleId="11">
    <w:name w:val="无间隔1"/>
    <w:basedOn w:val="a"/>
    <w:uiPriority w:val="1"/>
    <w:qFormat/>
    <w:pPr>
      <w:widowControl/>
      <w:jc w:val="left"/>
    </w:pPr>
    <w:rPr>
      <w:rFonts w:asciiTheme="minorHAnsi" w:eastAsiaTheme="minorEastAsia" w:hAnsiTheme="minorHAnsi"/>
      <w:kern w:val="0"/>
      <w:sz w:val="24"/>
      <w:szCs w:val="32"/>
      <w:lang w:eastAsia="en-US" w:bidi="en-US"/>
    </w:rPr>
  </w:style>
  <w:style w:type="paragraph" w:customStyle="1" w:styleId="12">
    <w:name w:val="列出段落1"/>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Pr>
      <w:i/>
      <w:sz w:val="24"/>
      <w:szCs w:val="24"/>
    </w:rPr>
  </w:style>
  <w:style w:type="paragraph" w:customStyle="1" w:styleId="14">
    <w:name w:val="明显引用1"/>
    <w:basedOn w:val="a"/>
    <w:next w:val="a"/>
    <w:link w:val="Char0"/>
    <w:uiPriority w:val="30"/>
    <w:qFormat/>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Pr>
      <w:b/>
      <w:i/>
      <w:sz w:val="24"/>
    </w:rPr>
  </w:style>
  <w:style w:type="character" w:customStyle="1" w:styleId="15">
    <w:name w:val="不明显强调1"/>
    <w:uiPriority w:val="19"/>
    <w:qFormat/>
    <w:rPr>
      <w:i/>
      <w:color w:val="595959" w:themeColor="text1" w:themeTint="A6"/>
    </w:rPr>
  </w:style>
  <w:style w:type="character" w:customStyle="1" w:styleId="16">
    <w:name w:val="明显强调1"/>
    <w:basedOn w:val="a0"/>
    <w:uiPriority w:val="21"/>
    <w:qFormat/>
    <w:rPr>
      <w:b/>
      <w:i/>
      <w:sz w:val="24"/>
      <w:szCs w:val="24"/>
      <w:u w:val="single"/>
    </w:rPr>
  </w:style>
  <w:style w:type="character" w:customStyle="1" w:styleId="17">
    <w:name w:val="不明显参考1"/>
    <w:basedOn w:val="a0"/>
    <w:uiPriority w:val="31"/>
    <w:qFormat/>
    <w:rPr>
      <w:sz w:val="24"/>
      <w:szCs w:val="24"/>
      <w:u w:val="single"/>
    </w:rPr>
  </w:style>
  <w:style w:type="character" w:customStyle="1" w:styleId="18">
    <w:name w:val="明显参考1"/>
    <w:basedOn w:val="a0"/>
    <w:uiPriority w:val="32"/>
    <w:qFormat/>
    <w:rPr>
      <w:b/>
      <w:sz w:val="24"/>
      <w:u w:val="single"/>
    </w:rPr>
  </w:style>
  <w:style w:type="character" w:customStyle="1" w:styleId="19">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unhideWhenUsed/>
    <w:qFormat/>
    <w:pPr>
      <w:outlineLvl w:val="9"/>
    </w:pPr>
    <w:rPr>
      <w:lang w:eastAsia="en-US" w:bidi="en-US"/>
    </w:rPr>
  </w:style>
  <w:style w:type="character" w:customStyle="1" w:styleId="aa">
    <w:name w:val="页眉 字符"/>
    <w:basedOn w:val="a0"/>
    <w:link w:val="a9"/>
    <w:uiPriority w:val="99"/>
    <w:qFormat/>
    <w:rPr>
      <w:rFonts w:ascii="Calibri" w:eastAsia="宋体" w:hAnsi="Calibri"/>
      <w:kern w:val="2"/>
      <w:sz w:val="18"/>
      <w:szCs w:val="18"/>
    </w:rPr>
  </w:style>
  <w:style w:type="character" w:customStyle="1" w:styleId="a8">
    <w:name w:val="页脚 字符"/>
    <w:basedOn w:val="a0"/>
    <w:link w:val="a7"/>
    <w:uiPriority w:val="99"/>
    <w:qFormat/>
    <w:rPr>
      <w:rFonts w:ascii="Calibri" w:eastAsia="宋体" w:hAnsi="Calibri"/>
      <w:kern w:val="2"/>
      <w:sz w:val="18"/>
      <w:szCs w:val="18"/>
    </w:rPr>
  </w:style>
  <w:style w:type="character" w:customStyle="1" w:styleId="a6">
    <w:name w:val="批注框文本 字符"/>
    <w:basedOn w:val="a0"/>
    <w:link w:val="a5"/>
    <w:uiPriority w:val="99"/>
    <w:semiHidden/>
    <w:qFormat/>
    <w:rPr>
      <w:rFonts w:ascii="Times New Roman" w:eastAsia="宋体" w:hAnsi="Times New Roman"/>
      <w:kern w:val="2"/>
      <w:sz w:val="18"/>
      <w:szCs w:val="18"/>
    </w:rPr>
  </w:style>
  <w:style w:type="character" w:customStyle="1" w:styleId="a4">
    <w:name w:val="批注文字 字符"/>
    <w:basedOn w:val="a0"/>
    <w:link w:val="a3"/>
    <w:uiPriority w:val="99"/>
    <w:semiHidden/>
    <w:qFormat/>
    <w:rPr>
      <w:kern w:val="2"/>
      <w:sz w:val="21"/>
      <w:szCs w:val="24"/>
    </w:rPr>
  </w:style>
  <w:style w:type="character" w:customStyle="1" w:styleId="af0">
    <w:name w:val="批注主题 字符"/>
    <w:basedOn w:val="a4"/>
    <w:link w:val="af"/>
    <w:uiPriority w:val="99"/>
    <w:semiHidden/>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157</Words>
  <Characters>901</Characters>
  <Application>Microsoft Office Word</Application>
  <DocSecurity>0</DocSecurity>
  <Lines>7</Lines>
  <Paragraphs>2</Paragraphs>
  <ScaleCrop>false</ScaleCrop>
  <Company/>
  <LinksUpToDate>false</LinksUpToDate>
  <CharactersWithSpaces>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阿扎提 古丽</cp:lastModifiedBy>
  <cp:revision>5</cp:revision>
  <cp:lastPrinted>2018-12-31T10:56:00Z</cp:lastPrinted>
  <dcterms:created xsi:type="dcterms:W3CDTF">2019-03-14T03:11:00Z</dcterms:created>
  <dcterms:modified xsi:type="dcterms:W3CDTF">2019-10-19T09:55:00Z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